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E12CC">
      <w:pPr>
        <w:spacing w:after="0" w:line="24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§2 双曲线</w:t>
      </w:r>
    </w:p>
    <w:p w14:paraId="6333DBB9">
      <w:pPr>
        <w:spacing w:after="0" w:line="24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2．1 双曲线及其标准方程</w:t>
      </w:r>
    </w:p>
    <w:p w14:paraId="113D49F0">
      <w:pPr>
        <w:numPr>
          <w:ilvl w:val="0"/>
          <w:numId w:val="1"/>
        </w:numPr>
        <w:spacing w:after="0" w:line="24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双曲线的定义</w:t>
      </w:r>
      <w:r>
        <w:rPr>
          <w:rFonts w:hint="eastAsia" w:ascii="Times New Roman" w:hAnsi="Times New Roman" w:eastAsia="宋体" w:cs="Times New Roman"/>
          <w:sz w:val="21"/>
          <w:lang w:eastAsia="zh-CN"/>
          <w14:ligatures w14:val="none"/>
        </w:rPr>
        <w:t>：</w:t>
      </w:r>
      <w:r>
        <w:rPr>
          <w:rFonts w:ascii="Times New Roman" w:hAnsi="Times New Roman" w:eastAsia="宋体" w:cs="Times New Roman"/>
          <w:sz w:val="21"/>
          <w14:ligatures w14:val="none"/>
        </w:rPr>
        <w:t>平面内到两个定点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的距离之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的绝对值等于常数(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的正数)的点的轨迹叫作双曲线．这两个定点叫作双曲线的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，两焦点间的距离叫作双曲线的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75AE6BEF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注意点：（1）双曲线的定义中，常数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878e89b6eca35e34c863e832a2c661db" type="#_x0000_t75" style="height:12.75pt;width:13.9pt;" o:ole="t" filled="f" o:preferrelative="t" stroked="f" coordsize="21600,21600">
            <v:path/>
            <v:fill on="f" focussize="0,0"/>
            <v:stroke on="f" joinstyle="miter"/>
            <v:imagedata r:id="rId9" o:title="eqId878e89b6eca35e34c863e832a2c661db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应当满足的约束条件：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46864ae07b726f83321e71cbca836535" type="#_x0000_t75" style="height:19.15pt;width:109.15pt;" o:ole="t" filled="f" o:preferrelative="t" stroked="f" coordsize="21600,21600">
            <v:path/>
            <v:fill on="f" focussize="0,0"/>
            <v:stroke on="f" joinstyle="miter"/>
            <v:imagedata r:id="rId11" o:title="eqId46864ae07b726f83321e71cbca83653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，这可以借助于三角形中边的相关性质“两边之差小于第三边”来理解；</w:t>
      </w:r>
    </w:p>
    <w:p w14:paraId="3F6FA1CA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（2）若去掉定义中的“绝对值”，常数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7" o:spt="75" alt="eqId0a6936d370d6a238a608ca56f87198de" type="#_x0000_t75" style="height:9.75pt;width:8.65pt;" o:ole="t" filled="f" o:preferrelative="t" stroked="f" coordsize="21600,21600">
            <v:path/>
            <v:fill on="f" focussize="0,0"/>
            <v:stroke on="f" joinstyle="miter"/>
            <v:imagedata r:id="rId13" o:title="eqId0a6936d370d6a238a608ca56f87198d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满足约束条件：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8" o:spt="75" alt="eqId1f7276fb71a5332475753e2715609941" type="#_x0000_t75" style="height:17.65pt;width:105.75pt;" o:ole="t" filled="f" o:preferrelative="t" stroked="f" coordsize="21600,21600">
            <v:path/>
            <v:fill on="f" focussize="0,0"/>
            <v:stroke on="f" joinstyle="miter"/>
            <v:imagedata r:id="rId15" o:title="eqId1f7276fb71a5332475753e271560994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（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9" o:spt="75" alt="eqId94440d3e4c073f94f2b266ff99d50e74" type="#_x0000_t75" style="height:12.4pt;width:24.75pt;" o:ole="t" filled="f" o:preferrelative="t" stroked="f" coordsize="21600,21600">
            <v:path/>
            <v:fill on="f" focussize="0,0"/>
            <v:stroke on="f" joinstyle="miter"/>
            <v:imagedata r:id="rId17" o:title="eqId94440d3e4c073f94f2b266ff99d50e74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），则动点轨迹仅表示双曲线中靠焦点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0" o:spt="75" alt="eqIda3fb78c5f885034612c0e030b920143d" type="#_x0000_t75" style="height:16.5pt;width:12.4pt;" o:ole="t" filled="f" o:preferrelative="t" stroked="f" coordsize="21600,21600">
            <v:path/>
            <v:fill on="f" focussize="0,0"/>
            <v:stroke on="f" joinstyle="miter"/>
            <v:imagedata r:id="rId19" o:title="eqIda3fb78c5f885034612c0e030b920143d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的一支；若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1" o:spt="75" alt="eqId3eacfacdcf71c432bc274ded3b243935" type="#_x0000_t75" style="height:15pt;width:94.15pt;" o:ole="t" filled="f" o:preferrelative="t" stroked="f" coordsize="21600,21600">
            <v:path/>
            <v:fill on="f" focussize="0,0"/>
            <v:stroke on="f" joinstyle="miter"/>
            <v:imagedata r:id="rId21" o:title="eqId3eacfacdcf71c432bc274ded3b24393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（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2" o:spt="75" alt="eqId94440d3e4c073f94f2b266ff99d50e74" type="#_x0000_t75" style="height:12.4pt;width:24.75pt;" o:ole="t" filled="f" o:preferrelative="t" stroked="f" coordsize="21600,21600">
            <v:path/>
            <v:fill on="f" focussize="0,0"/>
            <v:stroke on="f" joinstyle="miter"/>
            <v:imagedata r:id="rId17" o:title="eqId94440d3e4c073f94f2b266ff99d50e74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），则动点轨迹仅表示双曲线中靠焦点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3" o:spt="75" alt="eqIdf5076289823db419f94e9c0c8f4aafd9" type="#_x0000_t75" style="height:15.4pt;width:11.25pt;" o:ole="t" filled="f" o:preferrelative="t" stroked="f" coordsize="21600,21600">
            <v:path/>
            <v:fill on="f" focussize="0,0"/>
            <v:stroke on="f" joinstyle="miter"/>
            <v:imagedata r:id="rId24" o:title="eqIdf5076289823db419f94e9c0c8f4aafd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的一支；</w:t>
      </w:r>
    </w:p>
    <w:p w14:paraId="389EA6DD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（3）若常数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4" o:spt="75" alt="eqId0a6936d370d6a238a608ca56f87198de" type="#_x0000_t75" style="height:9.75pt;width:8.65pt;" o:ole="t" filled="f" o:preferrelative="t" stroked="f" coordsize="21600,21600">
            <v:path/>
            <v:fill on="f" focussize="0,0"/>
            <v:stroke on="f" joinstyle="miter"/>
            <v:imagedata r:id="rId13" o:title="eqId0a6936d370d6a238a608ca56f87198de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满足约束条件：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5" o:spt="75" alt="eqIda5bd1378f0d132733f4e4d43bd30a5eb" type="#_x0000_t75" style="height:19.15pt;width:109.15pt;" o:ole="t" filled="f" o:preferrelative="t" stroked="f" coordsize="21600,21600">
            <v:path/>
            <v:fill on="f" focussize="0,0"/>
            <v:stroke on="f" joinstyle="miter"/>
            <v:imagedata r:id="rId27" o:title="eqIda5bd1378f0d132733f4e4d43bd30a5eb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，则动点轨迹是以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宋体" w:cs="Times New Roman"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、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宋体" w:cs="Times New Roman"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为端点的两条射线（包括端点）；</w:t>
      </w:r>
    </w:p>
    <w:p w14:paraId="39743604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（4）若常数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6" o:spt="75" alt="eqId0a6936d370d6a238a608ca56f87198de" type="#_x0000_t75" style="height:9.75pt;width:8.65pt;" o:ole="t" filled="f" o:preferrelative="t" stroked="f" coordsize="21600,21600">
            <v:path/>
            <v:fill on="f" focussize="0,0"/>
            <v:stroke on="f" joinstyle="miter"/>
            <v:imagedata r:id="rId13" o:title="eqId0a6936d370d6a238a608ca56f87198de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满足约束条件：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7" o:spt="75" alt="eqId98b452eacdbf409b8f6f152a53bfe4ec" type="#_x0000_t75" style="height:19.15pt;width:109.15pt;" o:ole="t" filled="f" o:preferrelative="t" stroked="f" coordsize="21600,21600">
            <v:path/>
            <v:fill on="f" focussize="0,0"/>
            <v:stroke on="f" joinstyle="miter"/>
            <v:imagedata r:id="rId30" o:title="eqId98b452eacdbf409b8f6f152a53bfe4ec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，则动点轨迹不存在；</w:t>
      </w:r>
    </w:p>
    <w:p w14:paraId="3A49071A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（5）若常数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8" o:spt="75" alt="eqId3b4d795709b0abcf47bceec2250f2f9b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32" o:title="eqId3b4d795709b0abcf47bceec2250f2f9b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，则动点轨迹为线段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的垂直平分线．</w:t>
      </w:r>
    </w:p>
    <w:p w14:paraId="1EA24D82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2．双曲线的标准方程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75"/>
        <w:gridCol w:w="2916"/>
        <w:gridCol w:w="2771"/>
      </w:tblGrid>
      <w:tr w14:paraId="515A8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843EA1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焦点位置</w:t>
            </w:r>
          </w:p>
        </w:tc>
        <w:tc>
          <w:tcPr>
            <w:tcW w:w="2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638E7E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焦点在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轴上</w:t>
            </w:r>
          </w:p>
        </w:tc>
        <w:tc>
          <w:tcPr>
            <w:tcW w:w="27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5E2FBE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焦点在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轴上</w:t>
            </w:r>
          </w:p>
        </w:tc>
      </w:tr>
      <w:tr w14:paraId="695D4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F393B7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图象</w:t>
            </w:r>
          </w:p>
        </w:tc>
        <w:tc>
          <w:tcPr>
            <w:tcW w:w="2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769FC1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885825" cy="857250"/>
                  <wp:effectExtent l="0" t="0" r="9525" b="0"/>
                  <wp:docPr id="39" name="图片 39" descr="@@@8c638f4df97e416f96396375fee9a0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 descr="@@@8c638f4df97e416f96396375fee9a0dd"/>
                          <pic:cNvPicPr>
                            <a:picLocks noChangeAspect="1"/>
                          </pic:cNvPicPr>
                        </pic:nvPicPr>
                        <pic:blipFill>
                          <a:blip r:embed="rId33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DBABDF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1095375" cy="1009650"/>
                  <wp:effectExtent l="0" t="0" r="9525" b="0"/>
                  <wp:docPr id="40" name="图片 40" descr="@@@4b417bc74aa84310abe4f1f880ec997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 descr="@@@4b417bc74aa84310abe4f1f880ec997a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ECB9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8AD95F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标准方程</w:t>
            </w:r>
          </w:p>
        </w:tc>
        <w:tc>
          <w:tcPr>
            <w:tcW w:w="2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C1F0BF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0000FF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27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3DA40F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0000FF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  <w:tr w14:paraId="01942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79B2F5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焦点</w:t>
            </w:r>
          </w:p>
        </w:tc>
        <w:tc>
          <w:tcPr>
            <w:tcW w:w="2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D33BBF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(−c,0)</m:t>
              </m:r>
            </m:oMath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(c,0)</m:t>
              </m:r>
            </m:oMath>
          </w:p>
        </w:tc>
        <w:tc>
          <w:tcPr>
            <w:tcW w:w="27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A7C097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(0,−c)</m:t>
              </m:r>
            </m:oMath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(0,c)</m:t>
              </m:r>
            </m:oMath>
          </w:p>
        </w:tc>
      </w:tr>
      <w:tr w14:paraId="272C3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E1FB42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，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b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，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c</w:t>
            </w: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的关系</w:t>
            </w:r>
          </w:p>
        </w:tc>
        <w:tc>
          <w:tcPr>
            <w:tcW w:w="568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70D1C4">
            <w:pPr>
              <w:spacing w:after="0" w:line="24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</w:tbl>
    <w:p w14:paraId="4A47D882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注意点：(1)若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项的系数为正，则焦点在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轴上；若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项的系数为正，那么焦点在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轴上；</w:t>
      </w:r>
    </w:p>
    <w:p w14:paraId="4149BE15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(2)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没有大小关系．</w:t>
      </w:r>
    </w:p>
    <w:p w14:paraId="6D6B7DCA">
      <w:pPr>
        <w:spacing w:after="0" w:line="240" w:lineRule="auto"/>
        <w:textAlignment w:val="center"/>
        <w:rPr>
          <w:rFonts w:hint="eastAsia" w:ascii="Times New Roman" w:hAnsi="Times New Roman" w:eastAsia="宋体" w:cs="Times New Roman"/>
          <w:sz w:val="21"/>
          <w:lang w:eastAsia="zh-CN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3．双曲线方程的设法</w:t>
      </w:r>
      <w:r>
        <w:rPr>
          <w:rFonts w:hint="eastAsia" w:ascii="Times New Roman" w:hAnsi="Times New Roman" w:eastAsia="宋体" w:cs="Times New Roman"/>
          <w:sz w:val="21"/>
          <w:lang w:eastAsia="zh-CN"/>
          <w14:ligatures w14:val="none"/>
        </w:rPr>
        <w:t>：</w:t>
      </w:r>
    </w:p>
    <w:p w14:paraId="42D86217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求双曲线方程时，如果明确双曲线的焦点在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轴上，那么设所求的双曲线方程为：</w:t>
      </w:r>
      <m:oMath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a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−</m:t>
        </m:r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b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=1(a&gt;0,b&gt;0)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0237DC62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如果明确双曲线的焦点在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轴上，那么设所求的双曲线方程为：</w:t>
      </w:r>
      <m:oMath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a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−</m:t>
        </m:r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b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=1(a&gt;0,b&gt;0)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340E4EC7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如果中心在原点，但焦点的位置不能明确是在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轴上，还是在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轴上，那么方程可以设为：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mx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ny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＝1（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mn</w:t>
      </w:r>
      <w:r>
        <w:rPr>
          <w:rFonts w:ascii="Times New Roman" w:hAnsi="Times New Roman" w:eastAsia="宋体" w:cs="Times New Roman"/>
          <w:sz w:val="21"/>
          <w14:ligatures w14:val="none"/>
        </w:rPr>
        <w:t>＜0）．</w:t>
      </w:r>
    </w:p>
    <w:p w14:paraId="3DC4639C">
      <w:pPr>
        <w:spacing w:line="240" w:lineRule="auto"/>
        <w:rPr>
          <w:rFonts w:hint="eastAsia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95E32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5B0FE2EC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A2296D"/>
    <w:multiLevelType w:val="multilevel"/>
    <w:tmpl w:val="16A2296D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24C"/>
    <w:rsid w:val="002D30FA"/>
    <w:rsid w:val="00417DF0"/>
    <w:rsid w:val="0061224C"/>
    <w:rsid w:val="007E68FC"/>
    <w:rsid w:val="0DE86477"/>
    <w:rsid w:val="572F64D1"/>
    <w:rsid w:val="6CB1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image" Target="media/image15.png"/><Relationship Id="rId33" Type="http://schemas.openxmlformats.org/officeDocument/2006/relationships/image" Target="media/image14.png"/><Relationship Id="rId32" Type="http://schemas.openxmlformats.org/officeDocument/2006/relationships/image" Target="media/image13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2.wmf"/><Relationship Id="rId3" Type="http://schemas.openxmlformats.org/officeDocument/2006/relationships/footnotes" Target="footnotes.xml"/><Relationship Id="rId29" Type="http://schemas.openxmlformats.org/officeDocument/2006/relationships/oleObject" Target="embeddings/oleObject13.bin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oleObject" Target="embeddings/oleObject10.bin"/><Relationship Id="rId24" Type="http://schemas.openxmlformats.org/officeDocument/2006/relationships/image" Target="media/image10.wmf"/><Relationship Id="rId23" Type="http://schemas.openxmlformats.org/officeDocument/2006/relationships/oleObject" Target="embeddings/oleObject9.bin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563</Words>
  <Characters>618</Characters>
  <Lines>57</Lines>
  <Paragraphs>56</Paragraphs>
  <TotalTime>0</TotalTime>
  <ScaleCrop>false</ScaleCrop>
  <LinksUpToDate>false</LinksUpToDate>
  <CharactersWithSpaces>697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2025-04-01T09:54:00Z</dcterms:created>
  <dc:creator>路阳 梁</dc:creator>
  <cp:lastModifiedBy>小明同学</cp:lastModifiedBy>
  <dcterms:modified xsi:type="dcterms:W3CDTF">2026-03-20T03:08:19Z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D713A1F6FF264725A3B65889D6AC2F8C_12</vt:lpwstr>
  </property>
</Properties>
</file>